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9360" w:type="dxa"/>
        <w:tblInd w:w="-5" w:type="dxa"/>
        <w:tblLook w:val="04A0" w:firstRow="1" w:lastRow="0" w:firstColumn="1" w:lastColumn="0" w:noHBand="0" w:noVBand="1"/>
      </w:tblPr>
      <w:tblGrid>
        <w:gridCol w:w="6263"/>
        <w:gridCol w:w="3097"/>
      </w:tblGrid>
      <w:tr w:rsidR="003900DC" w:rsidRPr="003900DC" w14:paraId="361F6C3A" w14:textId="77777777" w:rsidTr="006C4217">
        <w:trPr>
          <w:trHeight w:val="360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5E99CF" w14:textId="77777777" w:rsidR="003900DC" w:rsidRPr="003900DC" w:rsidRDefault="003900DC" w:rsidP="00390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8"/>
                <w:szCs w:val="28"/>
              </w:rPr>
            </w:pPr>
            <w:r w:rsidRPr="003900DC">
              <w:rPr>
                <w:rFonts w:ascii="Calibri" w:eastAsia="Times New Roman" w:hAnsi="Calibri" w:cs="Calibri"/>
                <w:b/>
                <w:bCs/>
                <w:color w:val="44546A"/>
                <w:sz w:val="28"/>
                <w:szCs w:val="28"/>
              </w:rPr>
              <w:t>Sponsorship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3F8008" w14:textId="77777777" w:rsidR="003900DC" w:rsidRPr="003900DC" w:rsidRDefault="003900DC" w:rsidP="003900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8"/>
                <w:szCs w:val="28"/>
              </w:rPr>
            </w:pPr>
            <w:r w:rsidRPr="003900DC">
              <w:rPr>
                <w:rFonts w:ascii="Calibri" w:eastAsia="Times New Roman" w:hAnsi="Calibri" w:cs="Calibri"/>
                <w:b/>
                <w:bCs/>
                <w:color w:val="44546A"/>
                <w:sz w:val="28"/>
                <w:szCs w:val="28"/>
              </w:rPr>
              <w:t>Vendor Sponsor</w:t>
            </w:r>
          </w:p>
        </w:tc>
      </w:tr>
      <w:tr w:rsidR="00683A73" w:rsidRPr="003900DC" w14:paraId="15FF5020" w14:textId="77777777" w:rsidTr="006C4217">
        <w:trPr>
          <w:trHeight w:val="28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7125978" w14:textId="469BEC9F" w:rsidR="00683A73" w:rsidRPr="00496E44" w:rsidRDefault="005B3127" w:rsidP="00683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3173E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E3173E"/>
                <w:sz w:val="28"/>
                <w:szCs w:val="28"/>
              </w:rPr>
              <w:t>$3,000</w:t>
            </w:r>
          </w:p>
        </w:tc>
      </w:tr>
      <w:tr w:rsidR="00683A73" w:rsidRPr="003900DC" w14:paraId="6C3FB3C6" w14:textId="77777777" w:rsidTr="006C4217">
        <w:trPr>
          <w:trHeight w:val="285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C530" w14:textId="31F7457F" w:rsidR="00683A73" w:rsidRPr="008B103B" w:rsidRDefault="00B96C9F" w:rsidP="00683A7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</w:rPr>
            </w:pPr>
            <w:r w:rsidRPr="008B103B">
              <w:rPr>
                <w:rFonts w:ascii="Calibri" w:eastAsia="Times New Roman" w:hAnsi="Calibri" w:cs="Calibri"/>
                <w:color w:val="002060"/>
              </w:rPr>
              <w:t>Welcome Reception—</w:t>
            </w:r>
            <w:r>
              <w:rPr>
                <w:rFonts w:ascii="Calibri" w:eastAsia="Times New Roman" w:hAnsi="Calibri" w:cs="Calibri"/>
                <w:color w:val="002060"/>
              </w:rPr>
              <w:t xml:space="preserve">Monday Evening – 5:00-7:00 </w:t>
            </w:r>
            <w:r w:rsidR="00934041">
              <w:rPr>
                <w:rFonts w:ascii="Calibri" w:eastAsia="Times New Roman" w:hAnsi="Calibri" w:cs="Calibri"/>
                <w:color w:val="002060"/>
              </w:rPr>
              <w:t>PM (</w:t>
            </w:r>
            <w:r w:rsidR="00F20647">
              <w:rPr>
                <w:rFonts w:ascii="Calibri" w:eastAsia="Times New Roman" w:hAnsi="Calibri" w:cs="Calibri"/>
                <w:color w:val="002060"/>
              </w:rPr>
              <w:t xml:space="preserve">Signage at </w:t>
            </w:r>
            <w:r w:rsidR="004346CE">
              <w:rPr>
                <w:rFonts w:ascii="Calibri" w:eastAsia="Times New Roman" w:hAnsi="Calibri" w:cs="Calibri"/>
                <w:color w:val="002060"/>
              </w:rPr>
              <w:t xml:space="preserve">reception entrance, </w:t>
            </w:r>
            <w:r w:rsidR="00DC3771">
              <w:rPr>
                <w:rFonts w:ascii="Calibri" w:eastAsia="Times New Roman" w:hAnsi="Calibri" w:cs="Calibri"/>
                <w:color w:val="002060"/>
              </w:rPr>
              <w:t>food,</w:t>
            </w:r>
            <w:r w:rsidR="004346CE">
              <w:rPr>
                <w:rFonts w:ascii="Calibri" w:eastAsia="Times New Roman" w:hAnsi="Calibri" w:cs="Calibri"/>
                <w:color w:val="002060"/>
              </w:rPr>
              <w:t xml:space="preserve"> and bar</w:t>
            </w:r>
            <w:r w:rsidR="00F10C2E">
              <w:rPr>
                <w:rFonts w:ascii="Calibri" w:eastAsia="Times New Roman" w:hAnsi="Calibri" w:cs="Calibri"/>
                <w:color w:val="002060"/>
              </w:rPr>
              <w:t xml:space="preserve"> area</w:t>
            </w:r>
            <w:r w:rsidR="004346CE">
              <w:rPr>
                <w:rFonts w:ascii="Calibri" w:eastAsia="Times New Roman" w:hAnsi="Calibri" w:cs="Calibri"/>
                <w:color w:val="002060"/>
              </w:rPr>
              <w:t>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A44B" w14:textId="4505AB03" w:rsidR="00683A73" w:rsidRPr="007062F9" w:rsidRDefault="00683A73" w:rsidP="00683A7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</w:rPr>
            </w:pPr>
          </w:p>
        </w:tc>
      </w:tr>
      <w:tr w:rsidR="00683A73" w:rsidRPr="003900DC" w14:paraId="3AD0DA4B" w14:textId="77777777" w:rsidTr="006C4217">
        <w:trPr>
          <w:trHeight w:val="285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ADA9" w14:textId="637544A8" w:rsidR="00683A73" w:rsidRPr="008B103B" w:rsidRDefault="00BA6324" w:rsidP="00683A7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</w:rPr>
            </w:pPr>
            <w:r>
              <w:rPr>
                <w:rFonts w:ascii="Calibri" w:eastAsia="Times New Roman" w:hAnsi="Calibri" w:cs="Calibri"/>
                <w:color w:val="002060"/>
              </w:rPr>
              <w:t xml:space="preserve">Vendor </w:t>
            </w:r>
            <w:r w:rsidRPr="008B103B">
              <w:rPr>
                <w:rFonts w:ascii="Calibri" w:eastAsia="Times New Roman" w:hAnsi="Calibri" w:cs="Calibri"/>
                <w:color w:val="002060"/>
              </w:rPr>
              <w:t>Exhibit Bar</w:t>
            </w:r>
            <w:r>
              <w:rPr>
                <w:rFonts w:ascii="Calibri" w:eastAsia="Times New Roman" w:hAnsi="Calibri" w:cs="Calibri"/>
                <w:color w:val="002060"/>
              </w:rPr>
              <w:t xml:space="preserve"> </w:t>
            </w:r>
            <w:r w:rsidR="000A76CB">
              <w:rPr>
                <w:rFonts w:ascii="Calibri" w:eastAsia="Times New Roman" w:hAnsi="Calibri" w:cs="Calibri"/>
                <w:color w:val="002060"/>
              </w:rPr>
              <w:t>(We will place your booth close to the bar)</w:t>
            </w:r>
            <w:r w:rsidR="00CE56A3">
              <w:rPr>
                <w:rFonts w:ascii="Calibri" w:eastAsia="Times New Roman" w:hAnsi="Calibri" w:cs="Calibri"/>
                <w:color w:val="002060"/>
              </w:rPr>
              <w:t xml:space="preserve"> 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1A9D" w14:textId="057E6989" w:rsidR="00683A73" w:rsidRPr="003900DC" w:rsidRDefault="00683A73" w:rsidP="0068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3A73" w:rsidRPr="003900DC" w14:paraId="36235E0D" w14:textId="77777777" w:rsidTr="006C4217">
        <w:trPr>
          <w:trHeight w:val="285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3403E" w14:textId="64A2EAF1" w:rsidR="00683A73" w:rsidRPr="008B103B" w:rsidRDefault="00780E00" w:rsidP="00683A7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</w:rPr>
            </w:pPr>
            <w:r w:rsidRPr="008B103B">
              <w:rPr>
                <w:rFonts w:ascii="Calibri" w:eastAsia="Times New Roman" w:hAnsi="Calibri" w:cs="Calibri"/>
                <w:color w:val="002060"/>
              </w:rPr>
              <w:t>Hotel Key Card</w:t>
            </w:r>
            <w:r>
              <w:rPr>
                <w:rFonts w:ascii="Calibri" w:eastAsia="Times New Roman" w:hAnsi="Calibri" w:cs="Calibri"/>
                <w:color w:val="002060"/>
              </w:rPr>
              <w:t xml:space="preserve"> with your company logo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71EE" w14:textId="77777777" w:rsidR="00683A73" w:rsidRPr="003900DC" w:rsidRDefault="00683A73" w:rsidP="00683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0D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E4E16" w:rsidRPr="003900DC" w14:paraId="1CBA16B9" w14:textId="77777777" w:rsidTr="006C4217">
        <w:trPr>
          <w:trHeight w:val="285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64006A" w14:textId="5B6B211B" w:rsidR="001E4E16" w:rsidRPr="008B103B" w:rsidRDefault="001E4E16" w:rsidP="00683A7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</w:rPr>
            </w:pPr>
            <w:r>
              <w:rPr>
                <w:rFonts w:ascii="Calibri" w:eastAsia="Times New Roman" w:hAnsi="Calibri" w:cs="Calibri"/>
                <w:color w:val="002060"/>
              </w:rPr>
              <w:t>Lanyards with your company logo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0BAC6" w14:textId="5DA35F45" w:rsidR="001E4E16" w:rsidRPr="007062F9" w:rsidRDefault="001E4E16" w:rsidP="0068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5155" w:rsidRPr="003900DC" w14:paraId="59BDE85D" w14:textId="77777777" w:rsidTr="006C4217">
        <w:trPr>
          <w:trHeight w:val="285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7ECC4F" w14:textId="7A66B04B" w:rsidR="00E45155" w:rsidRDefault="00E45155" w:rsidP="00683A7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</w:rPr>
            </w:pPr>
            <w:r w:rsidRPr="005C3AA4">
              <w:rPr>
                <w:rFonts w:ascii="Calibri" w:eastAsia="Times New Roman" w:hAnsi="Calibri" w:cs="Calibri"/>
                <w:color w:val="002060"/>
              </w:rPr>
              <w:t>Bottled Water-full wrap label with your company name and logo (1,</w:t>
            </w:r>
            <w:r w:rsidR="00934041">
              <w:rPr>
                <w:rFonts w:ascii="Calibri" w:eastAsia="Times New Roman" w:hAnsi="Calibri" w:cs="Calibri"/>
                <w:color w:val="002060"/>
              </w:rPr>
              <w:t xml:space="preserve">200 </w:t>
            </w:r>
            <w:r w:rsidRPr="005C3AA4">
              <w:rPr>
                <w:rFonts w:ascii="Calibri" w:eastAsia="Times New Roman" w:hAnsi="Calibri" w:cs="Calibri"/>
                <w:color w:val="002060"/>
              </w:rPr>
              <w:t xml:space="preserve">bottles) </w:t>
            </w:r>
            <w:r>
              <w:rPr>
                <w:rFonts w:ascii="Calibri" w:eastAsia="Times New Roman" w:hAnsi="Calibri" w:cs="Calibri"/>
                <w:color w:val="002060"/>
              </w:rPr>
              <w:t xml:space="preserve">Will be placed in hotel rooms, at each general session </w:t>
            </w:r>
            <w:r w:rsidR="00FF4917">
              <w:rPr>
                <w:rFonts w:ascii="Calibri" w:eastAsia="Times New Roman" w:hAnsi="Calibri" w:cs="Calibri"/>
                <w:color w:val="002060"/>
              </w:rPr>
              <w:t xml:space="preserve">seat, </w:t>
            </w:r>
            <w:r w:rsidR="009E1482">
              <w:rPr>
                <w:rFonts w:ascii="Calibri" w:eastAsia="Times New Roman" w:hAnsi="Calibri" w:cs="Calibri"/>
                <w:color w:val="002060"/>
              </w:rPr>
              <w:t xml:space="preserve">and in the </w:t>
            </w:r>
            <w:r w:rsidR="00FF4917">
              <w:rPr>
                <w:rFonts w:ascii="Calibri" w:eastAsia="Times New Roman" w:hAnsi="Calibri" w:cs="Calibri"/>
                <w:color w:val="002060"/>
              </w:rPr>
              <w:t>back</w:t>
            </w:r>
            <w:r>
              <w:rPr>
                <w:rFonts w:ascii="Calibri" w:eastAsia="Times New Roman" w:hAnsi="Calibri" w:cs="Calibri"/>
                <w:color w:val="002060"/>
              </w:rPr>
              <w:t xml:space="preserve"> of the</w:t>
            </w:r>
            <w:r w:rsidR="009E1482">
              <w:rPr>
                <w:rFonts w:ascii="Calibri" w:eastAsia="Times New Roman" w:hAnsi="Calibri" w:cs="Calibri"/>
                <w:color w:val="002060"/>
              </w:rPr>
              <w:t xml:space="preserve"> meeting</w:t>
            </w:r>
            <w:r>
              <w:rPr>
                <w:rFonts w:ascii="Calibri" w:eastAsia="Times New Roman" w:hAnsi="Calibri" w:cs="Calibri"/>
                <w:color w:val="002060"/>
              </w:rPr>
              <w:t xml:space="preserve"> room.</w:t>
            </w:r>
            <w:r w:rsidR="00FF4917">
              <w:rPr>
                <w:rFonts w:ascii="Calibri" w:eastAsia="Times New Roman" w:hAnsi="Calibri" w:cs="Calibri"/>
                <w:color w:val="002060"/>
              </w:rPr>
              <w:t xml:space="preserve">  If break is not sponsored, will place during the break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0A02D" w14:textId="6A9C4231" w:rsidR="00E45155" w:rsidRPr="00252F6A" w:rsidRDefault="00E45155" w:rsidP="0068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83A73" w:rsidRPr="003900DC" w14:paraId="58EA5F44" w14:textId="77777777" w:rsidTr="006C4217">
        <w:trPr>
          <w:trHeight w:val="36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194148" w14:textId="18CF8E2C" w:rsidR="00683A73" w:rsidRPr="003900DC" w:rsidRDefault="005B3127" w:rsidP="0068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E3173E"/>
                <w:sz w:val="28"/>
                <w:szCs w:val="28"/>
              </w:rPr>
              <w:t>$2</w:t>
            </w:r>
            <w:r w:rsidR="005C0A04">
              <w:rPr>
                <w:rFonts w:ascii="Calibri" w:eastAsia="Times New Roman" w:hAnsi="Calibri" w:cs="Calibri"/>
                <w:b/>
                <w:bCs/>
                <w:color w:val="E3173E"/>
                <w:sz w:val="28"/>
                <w:szCs w:val="28"/>
              </w:rPr>
              <w:t>500</w:t>
            </w:r>
            <w:r w:rsidR="00683A73" w:rsidRPr="00A63860">
              <w:rPr>
                <w:rFonts w:ascii="Calibri" w:eastAsia="Times New Roman" w:hAnsi="Calibri" w:cs="Calibri"/>
                <w:color w:val="E3173E"/>
              </w:rPr>
              <w:t> </w:t>
            </w:r>
          </w:p>
        </w:tc>
      </w:tr>
      <w:tr w:rsidR="00683A73" w:rsidRPr="003900DC" w14:paraId="3E69B464" w14:textId="77777777" w:rsidTr="006C4217">
        <w:trPr>
          <w:trHeight w:val="285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9423" w14:textId="791365AB" w:rsidR="00683A73" w:rsidRPr="008B103B" w:rsidRDefault="00FA4EDE" w:rsidP="00683A7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</w:rPr>
            </w:pPr>
            <w:r w:rsidRPr="008B103B">
              <w:rPr>
                <w:rFonts w:ascii="Calibri" w:eastAsia="Times New Roman" w:hAnsi="Calibri" w:cs="Calibri"/>
                <w:color w:val="002060"/>
              </w:rPr>
              <w:t>Lunch on Monday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D3CA" w14:textId="699740C2" w:rsidR="00683A73" w:rsidRPr="00252F6A" w:rsidRDefault="00683A73" w:rsidP="00683A7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4"/>
                <w:szCs w:val="24"/>
              </w:rPr>
            </w:pPr>
            <w:r w:rsidRPr="00252F6A">
              <w:rPr>
                <w:rFonts w:ascii="Calibri" w:eastAsia="Times New Roman" w:hAnsi="Calibri" w:cs="Calibri"/>
                <w:color w:val="002060"/>
                <w:sz w:val="24"/>
                <w:szCs w:val="24"/>
              </w:rPr>
              <w:t> </w:t>
            </w:r>
          </w:p>
        </w:tc>
      </w:tr>
      <w:tr w:rsidR="00683A73" w:rsidRPr="003900DC" w14:paraId="2D231288" w14:textId="77777777" w:rsidTr="006C4217">
        <w:trPr>
          <w:trHeight w:val="285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A2928" w14:textId="44D0EA07" w:rsidR="00683A73" w:rsidRPr="008B103B" w:rsidRDefault="0010701E" w:rsidP="00683A7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</w:rPr>
            </w:pPr>
            <w:r w:rsidRPr="008B103B">
              <w:rPr>
                <w:rFonts w:ascii="Calibri" w:eastAsia="Times New Roman" w:hAnsi="Calibri" w:cs="Calibri"/>
                <w:color w:val="002060"/>
              </w:rPr>
              <w:t>Lunch on Tuesday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D2A6" w14:textId="07A44B57" w:rsidR="00683A73" w:rsidRPr="00252F6A" w:rsidRDefault="00683A73" w:rsidP="00683A7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4"/>
                <w:szCs w:val="24"/>
              </w:rPr>
            </w:pPr>
            <w:r w:rsidRPr="00252F6A">
              <w:rPr>
                <w:rFonts w:ascii="Calibri" w:eastAsia="Times New Roman" w:hAnsi="Calibri" w:cs="Calibri"/>
                <w:color w:val="002060"/>
                <w:sz w:val="24"/>
                <w:szCs w:val="24"/>
              </w:rPr>
              <w:t> </w:t>
            </w:r>
          </w:p>
        </w:tc>
      </w:tr>
      <w:tr w:rsidR="00252F6A" w:rsidRPr="003900DC" w14:paraId="196D4DC0" w14:textId="77777777" w:rsidTr="006C4217">
        <w:trPr>
          <w:trHeight w:val="285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7BA43" w14:textId="78E923AF" w:rsidR="00252F6A" w:rsidRDefault="00252F6A" w:rsidP="00683A7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</w:rPr>
            </w:pPr>
            <w:r>
              <w:rPr>
                <w:rFonts w:ascii="Calibri" w:eastAsia="Times New Roman" w:hAnsi="Calibri" w:cs="Calibri"/>
                <w:color w:val="002060"/>
              </w:rPr>
              <w:t>Chocolate Candy</w:t>
            </w:r>
            <w:r w:rsidR="003C65E1">
              <w:rPr>
                <w:rFonts w:ascii="Calibri" w:eastAsia="Times New Roman" w:hAnsi="Calibri" w:cs="Calibri"/>
                <w:color w:val="002060"/>
              </w:rPr>
              <w:t xml:space="preserve">/Cookie </w:t>
            </w:r>
            <w:r w:rsidR="00EB13A9">
              <w:rPr>
                <w:rFonts w:ascii="Calibri" w:eastAsia="Times New Roman" w:hAnsi="Calibri" w:cs="Calibri"/>
                <w:color w:val="002060"/>
              </w:rPr>
              <w:t>with your company logo</w:t>
            </w:r>
            <w:r w:rsidR="00963D80">
              <w:rPr>
                <w:rFonts w:ascii="Calibri" w:eastAsia="Times New Roman" w:hAnsi="Calibri" w:cs="Calibri"/>
                <w:color w:val="002060"/>
              </w:rPr>
              <w:t>–</w:t>
            </w:r>
            <w:r w:rsidR="003C65E1">
              <w:rPr>
                <w:rFonts w:ascii="Calibri" w:eastAsia="Times New Roman" w:hAnsi="Calibri" w:cs="Calibri"/>
                <w:color w:val="002060"/>
              </w:rPr>
              <w:t xml:space="preserve"> </w:t>
            </w:r>
            <w:r w:rsidR="00963D80">
              <w:rPr>
                <w:rFonts w:ascii="Calibri" w:eastAsia="Times New Roman" w:hAnsi="Calibri" w:cs="Calibri"/>
                <w:color w:val="002060"/>
              </w:rPr>
              <w:t xml:space="preserve">2 will be placed in </w:t>
            </w:r>
            <w:r w:rsidR="00194D97">
              <w:rPr>
                <w:rFonts w:ascii="Calibri" w:eastAsia="Times New Roman" w:hAnsi="Calibri" w:cs="Calibri"/>
                <w:color w:val="002060"/>
              </w:rPr>
              <w:t>hotel rooms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14268" w14:textId="77777777" w:rsidR="00252F6A" w:rsidRPr="003900DC" w:rsidRDefault="00252F6A" w:rsidP="00683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B3EB3" w:rsidRPr="003900DC" w14:paraId="0F3E0FD5" w14:textId="77777777" w:rsidTr="006C4217">
        <w:trPr>
          <w:trHeight w:val="285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6D6018" w14:textId="187264CD" w:rsidR="00EB3EB3" w:rsidRDefault="00EB3EB3" w:rsidP="00683A7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</w:rPr>
            </w:pPr>
            <w:r>
              <w:rPr>
                <w:rFonts w:ascii="Calibri" w:eastAsia="Times New Roman" w:hAnsi="Calibri" w:cs="Calibri"/>
                <w:color w:val="002060"/>
              </w:rPr>
              <w:t>Beach Coolers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C4EF6" w14:textId="77777777" w:rsidR="00EB3EB3" w:rsidRPr="003900DC" w:rsidRDefault="00EB3EB3" w:rsidP="00683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0701E" w:rsidRPr="003900DC" w14:paraId="550F3EB5" w14:textId="77777777" w:rsidTr="006C4217">
        <w:trPr>
          <w:trHeight w:val="285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6BD154" w14:textId="03873649" w:rsidR="0010701E" w:rsidRPr="008B103B" w:rsidRDefault="0010701E" w:rsidP="00683A7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</w:rPr>
            </w:pPr>
            <w:r>
              <w:rPr>
                <w:rFonts w:ascii="Calibri" w:eastAsia="Times New Roman" w:hAnsi="Calibri" w:cs="Calibri"/>
                <w:color w:val="002060"/>
              </w:rPr>
              <w:t>Lunch on Wednesday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4A3F" w14:textId="77777777" w:rsidR="0010701E" w:rsidRPr="003900DC" w:rsidRDefault="0010701E" w:rsidP="00683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83A73" w:rsidRPr="003900DC" w14:paraId="7A659D83" w14:textId="77777777" w:rsidTr="006C4217">
        <w:trPr>
          <w:trHeight w:val="36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AA254B" w14:textId="2D61D89A" w:rsidR="00683A73" w:rsidRPr="0010701E" w:rsidRDefault="0010701E" w:rsidP="00683A7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10701E">
              <w:rPr>
                <w:rFonts w:eastAsia="Times New Roman" w:cstheme="minorHAnsi"/>
                <w:b/>
                <w:bCs/>
                <w:color w:val="E3173E"/>
                <w:sz w:val="28"/>
                <w:szCs w:val="28"/>
              </w:rPr>
              <w:t>$2</w:t>
            </w:r>
            <w:r w:rsidR="00033283">
              <w:rPr>
                <w:rFonts w:eastAsia="Times New Roman" w:cstheme="minorHAnsi"/>
                <w:b/>
                <w:bCs/>
                <w:color w:val="E3173E"/>
                <w:sz w:val="28"/>
                <w:szCs w:val="28"/>
              </w:rPr>
              <w:t>000</w:t>
            </w:r>
          </w:p>
        </w:tc>
      </w:tr>
      <w:tr w:rsidR="00683A73" w:rsidRPr="003900DC" w14:paraId="6DDDAE05" w14:textId="77777777" w:rsidTr="006C4217">
        <w:trPr>
          <w:trHeight w:val="285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A0AE" w14:textId="735DD244" w:rsidR="00683A73" w:rsidRPr="008B103B" w:rsidRDefault="008719F6" w:rsidP="00683A7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</w:rPr>
            </w:pPr>
            <w:r w:rsidRPr="008B103B">
              <w:rPr>
                <w:rFonts w:ascii="Calibri" w:eastAsia="Times New Roman" w:hAnsi="Calibri" w:cs="Calibri"/>
                <w:color w:val="002060"/>
              </w:rPr>
              <w:t>Tote Bags</w:t>
            </w:r>
            <w:r w:rsidR="00E97600">
              <w:rPr>
                <w:rFonts w:ascii="Calibri" w:eastAsia="Times New Roman" w:hAnsi="Calibri" w:cs="Calibri"/>
                <w:color w:val="002060"/>
              </w:rPr>
              <w:t>/drawstring bags</w:t>
            </w:r>
            <w:r>
              <w:rPr>
                <w:rFonts w:ascii="Calibri" w:eastAsia="Times New Roman" w:hAnsi="Calibri" w:cs="Calibri"/>
                <w:color w:val="002060"/>
              </w:rPr>
              <w:t xml:space="preserve"> with your company logo</w:t>
            </w:r>
            <w:r w:rsidRPr="008B103B">
              <w:rPr>
                <w:rFonts w:ascii="Calibri" w:eastAsia="Times New Roman" w:hAnsi="Calibri" w:cs="Calibri"/>
                <w:color w:val="002060"/>
              </w:rPr>
              <w:t xml:space="preserve"> 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0E1" w14:textId="44EAED8C" w:rsidR="00683A73" w:rsidRPr="000D153E" w:rsidRDefault="00683A73" w:rsidP="0068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15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83A73" w:rsidRPr="003900DC" w14:paraId="5AEEBE83" w14:textId="77777777" w:rsidTr="006C4217">
        <w:trPr>
          <w:trHeight w:val="285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DE30" w14:textId="7158676C" w:rsidR="00683A73" w:rsidRPr="008B103B" w:rsidRDefault="005D4BBE" w:rsidP="00683A7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</w:rPr>
            </w:pPr>
            <w:r w:rsidRPr="008B103B">
              <w:rPr>
                <w:rFonts w:ascii="Calibri" w:eastAsia="Times New Roman" w:hAnsi="Calibri" w:cs="Calibri"/>
                <w:color w:val="002060"/>
              </w:rPr>
              <w:t xml:space="preserve">Mouse Pads </w:t>
            </w:r>
            <w:r>
              <w:rPr>
                <w:rFonts w:ascii="Calibri" w:eastAsia="Times New Roman" w:hAnsi="Calibri" w:cs="Calibri"/>
                <w:color w:val="002060"/>
              </w:rPr>
              <w:t>with your company logo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D8B1" w14:textId="77777777" w:rsidR="00683A73" w:rsidRPr="003900DC" w:rsidRDefault="00683A73" w:rsidP="0068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00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83A73" w:rsidRPr="003900DC" w14:paraId="29BEAEF0" w14:textId="77777777" w:rsidTr="006C4217">
        <w:trPr>
          <w:trHeight w:val="285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87E5" w14:textId="3B949910" w:rsidR="00683A73" w:rsidRPr="008B103B" w:rsidRDefault="00790043" w:rsidP="00683A7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</w:rPr>
            </w:pPr>
            <w:r>
              <w:rPr>
                <w:rFonts w:ascii="Calibri" w:eastAsia="Times New Roman" w:hAnsi="Calibri" w:cs="Calibri"/>
                <w:color w:val="002060"/>
              </w:rPr>
              <w:t>Wi-Fi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1C54" w14:textId="77777777" w:rsidR="00683A73" w:rsidRPr="003900DC" w:rsidRDefault="00683A73" w:rsidP="0068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00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D4D2E" w:rsidRPr="003900DC" w14:paraId="17CA13DC" w14:textId="77777777" w:rsidTr="006C4217">
        <w:trPr>
          <w:trHeight w:val="285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A3DBD2" w14:textId="661323C2" w:rsidR="000D4D2E" w:rsidRDefault="000D4D2E" w:rsidP="00683A7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</w:rPr>
            </w:pPr>
            <w:r>
              <w:rPr>
                <w:rFonts w:ascii="Calibri" w:eastAsia="Times New Roman" w:hAnsi="Calibri" w:cs="Calibri"/>
                <w:color w:val="002060"/>
              </w:rPr>
              <w:t>Breakfast Monday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4E88B" w14:textId="77777777" w:rsidR="000D4D2E" w:rsidRPr="003900DC" w:rsidRDefault="000D4D2E" w:rsidP="0068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3A73" w:rsidRPr="003900DC" w14:paraId="7D0F99FB" w14:textId="77777777" w:rsidTr="006C4217">
        <w:trPr>
          <w:trHeight w:val="285"/>
        </w:trPr>
        <w:tc>
          <w:tcPr>
            <w:tcW w:w="6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6BC7B" w14:textId="7AEE0124" w:rsidR="00683A73" w:rsidRPr="008B103B" w:rsidRDefault="00EA77E0" w:rsidP="00683A7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</w:rPr>
            </w:pPr>
            <w:r>
              <w:rPr>
                <w:rFonts w:ascii="Calibri" w:eastAsia="Times New Roman" w:hAnsi="Calibri" w:cs="Calibri"/>
                <w:color w:val="002060"/>
              </w:rPr>
              <w:t>Breakfast Tuesday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C320" w14:textId="381BFB80" w:rsidR="00683A73" w:rsidRPr="008B27D7" w:rsidRDefault="00683A73" w:rsidP="0068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3A73" w:rsidRPr="003900DC" w14:paraId="1E4011D1" w14:textId="77777777" w:rsidTr="006C4217">
        <w:trPr>
          <w:trHeight w:val="285"/>
        </w:trPr>
        <w:tc>
          <w:tcPr>
            <w:tcW w:w="6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33FF2" w14:textId="60DB6176" w:rsidR="00683A73" w:rsidRPr="008B103B" w:rsidRDefault="00EA77E0" w:rsidP="00683A7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</w:rPr>
            </w:pPr>
            <w:r>
              <w:rPr>
                <w:rFonts w:ascii="Calibri" w:eastAsia="Times New Roman" w:hAnsi="Calibri" w:cs="Calibri"/>
                <w:color w:val="002060"/>
              </w:rPr>
              <w:t>Breakfast Wednesday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91A3A" w14:textId="2E2833F2" w:rsidR="00683A73" w:rsidRPr="003900DC" w:rsidRDefault="00683A73" w:rsidP="0068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3A73" w:rsidRPr="003900DC" w14:paraId="7522F982" w14:textId="77777777" w:rsidTr="006C4217">
        <w:trPr>
          <w:trHeight w:val="28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472DA05" w14:textId="5E451865" w:rsidR="00683A73" w:rsidRPr="00DA1692" w:rsidRDefault="00D57630" w:rsidP="00683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E3173E"/>
                <w:sz w:val="28"/>
                <w:szCs w:val="28"/>
              </w:rPr>
              <w:t>$1700</w:t>
            </w:r>
          </w:p>
        </w:tc>
      </w:tr>
      <w:tr w:rsidR="00376283" w:rsidRPr="003900DC" w14:paraId="7A21CB49" w14:textId="77777777" w:rsidTr="006C4217">
        <w:trPr>
          <w:trHeight w:val="285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8983D4" w14:textId="7C9BF23B" w:rsidR="00376283" w:rsidRDefault="00376283" w:rsidP="00683A7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</w:rPr>
            </w:pPr>
            <w:r>
              <w:rPr>
                <w:rFonts w:ascii="Calibri" w:eastAsia="Times New Roman" w:hAnsi="Calibri" w:cs="Calibri"/>
                <w:color w:val="002060"/>
              </w:rPr>
              <w:t xml:space="preserve">Small </w:t>
            </w:r>
            <w:r w:rsidR="005E00D3">
              <w:rPr>
                <w:rFonts w:ascii="Calibri" w:eastAsia="Times New Roman" w:hAnsi="Calibri" w:cs="Calibri"/>
                <w:color w:val="002060"/>
              </w:rPr>
              <w:t>6”</w:t>
            </w:r>
            <w:r>
              <w:rPr>
                <w:rFonts w:ascii="Calibri" w:eastAsia="Times New Roman" w:hAnsi="Calibri" w:cs="Calibri"/>
                <w:color w:val="002060"/>
              </w:rPr>
              <w:t xml:space="preserve"> locking tape measure w/ carabiner and company logo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31F39" w14:textId="77777777" w:rsidR="00376283" w:rsidRPr="003900DC" w:rsidRDefault="00376283" w:rsidP="0068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6283" w:rsidRPr="003900DC" w14:paraId="01726E65" w14:textId="77777777" w:rsidTr="006C4217">
        <w:trPr>
          <w:trHeight w:val="285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4FAAAD" w14:textId="29E24025" w:rsidR="00376283" w:rsidRDefault="00376283" w:rsidP="00683A7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</w:rPr>
            </w:pPr>
            <w:r>
              <w:rPr>
                <w:rFonts w:ascii="Calibri" w:eastAsia="Times New Roman" w:hAnsi="Calibri" w:cs="Calibri"/>
                <w:color w:val="002060"/>
              </w:rPr>
              <w:t>Ink Pens with Company logo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3A876" w14:textId="77777777" w:rsidR="00376283" w:rsidRPr="003900DC" w:rsidRDefault="00376283" w:rsidP="0068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6283" w:rsidRPr="003900DC" w14:paraId="16E7CF70" w14:textId="77777777" w:rsidTr="006C4217">
        <w:trPr>
          <w:trHeight w:val="285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686BF0" w14:textId="7DDEB1D2" w:rsidR="00376283" w:rsidRDefault="00376283" w:rsidP="00683A7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</w:rPr>
            </w:pPr>
            <w:r>
              <w:rPr>
                <w:rFonts w:ascii="Calibri" w:eastAsia="Times New Roman" w:hAnsi="Calibri" w:cs="Calibri"/>
                <w:color w:val="002060"/>
              </w:rPr>
              <w:t>Beverage and snack b</w:t>
            </w:r>
            <w:r w:rsidRPr="008B103B">
              <w:rPr>
                <w:rFonts w:ascii="Calibri" w:eastAsia="Times New Roman" w:hAnsi="Calibri" w:cs="Calibri"/>
                <w:color w:val="002060"/>
              </w:rPr>
              <w:t xml:space="preserve">reak Monday AM 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1AA1B" w14:textId="6358B262" w:rsidR="00376283" w:rsidRPr="003900DC" w:rsidRDefault="00376283" w:rsidP="0068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00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76283" w:rsidRPr="003900DC" w14:paraId="03F74696" w14:textId="77777777" w:rsidTr="006C4217">
        <w:trPr>
          <w:trHeight w:val="285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2981AE" w14:textId="573428AF" w:rsidR="00376283" w:rsidRPr="008B103B" w:rsidRDefault="00376283" w:rsidP="00683A73">
            <w:pPr>
              <w:spacing w:after="0" w:line="240" w:lineRule="auto"/>
              <w:rPr>
                <w:rFonts w:ascii="Calibri" w:eastAsia="Times New Roman" w:hAnsi="Calibri" w:cs="Calibri"/>
                <w:color w:val="002060"/>
              </w:rPr>
            </w:pPr>
            <w:r>
              <w:rPr>
                <w:rFonts w:ascii="Calibri" w:eastAsia="Times New Roman" w:hAnsi="Calibri" w:cs="Calibri"/>
                <w:color w:val="002060"/>
              </w:rPr>
              <w:t xml:space="preserve">Beverage and snack break </w:t>
            </w:r>
            <w:r w:rsidRPr="008B103B">
              <w:rPr>
                <w:rFonts w:ascii="Calibri" w:eastAsia="Times New Roman" w:hAnsi="Calibri" w:cs="Calibri"/>
                <w:color w:val="002060"/>
              </w:rPr>
              <w:t xml:space="preserve">Tuesday AM 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0DC7C" w14:textId="17CCB579" w:rsidR="00376283" w:rsidRPr="003900DC" w:rsidRDefault="00376283" w:rsidP="0068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00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76283" w:rsidRPr="003900DC" w14:paraId="3A107A62" w14:textId="77777777" w:rsidTr="006C4217">
        <w:trPr>
          <w:trHeight w:val="285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34EBC" w14:textId="68BF4A29" w:rsidR="00376283" w:rsidRPr="008B103B" w:rsidRDefault="00376283" w:rsidP="00765E0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</w:rPr>
            </w:pPr>
            <w:r>
              <w:rPr>
                <w:rFonts w:ascii="Calibri" w:eastAsia="Times New Roman" w:hAnsi="Calibri" w:cs="Calibri"/>
                <w:color w:val="002060"/>
              </w:rPr>
              <w:t>Beverage and snack break</w:t>
            </w:r>
            <w:r w:rsidRPr="008B103B">
              <w:rPr>
                <w:rFonts w:ascii="Calibri" w:eastAsia="Times New Roman" w:hAnsi="Calibri" w:cs="Calibri"/>
                <w:color w:val="002060"/>
              </w:rPr>
              <w:t xml:space="preserve"> Wednesday AM 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516D" w14:textId="75C66238" w:rsidR="00376283" w:rsidRPr="003900DC" w:rsidRDefault="00376283" w:rsidP="0076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00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76283" w:rsidRPr="003900DC" w14:paraId="0809F5B3" w14:textId="77777777" w:rsidTr="006C4217">
        <w:trPr>
          <w:trHeight w:val="285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3D124" w14:textId="282D3D07" w:rsidR="00376283" w:rsidRPr="008B103B" w:rsidRDefault="00376283" w:rsidP="00765E0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</w:rPr>
            </w:pPr>
            <w:r>
              <w:rPr>
                <w:rFonts w:ascii="Calibri" w:eastAsia="Times New Roman" w:hAnsi="Calibri" w:cs="Calibri"/>
                <w:color w:val="002060"/>
              </w:rPr>
              <w:t>Beverage and snack break Monday PM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1178" w14:textId="6A8AF887" w:rsidR="00376283" w:rsidRPr="003900DC" w:rsidRDefault="00376283" w:rsidP="0076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6283" w:rsidRPr="003900DC" w14:paraId="5515BD4C" w14:textId="77777777" w:rsidTr="006C4217">
        <w:trPr>
          <w:trHeight w:val="285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383FC" w14:textId="2998D22B" w:rsidR="00376283" w:rsidRPr="008B103B" w:rsidRDefault="00376283" w:rsidP="00765E0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</w:rPr>
            </w:pPr>
            <w:r w:rsidRPr="008B103B">
              <w:rPr>
                <w:rFonts w:ascii="Calibri" w:eastAsia="Times New Roman" w:hAnsi="Calibri" w:cs="Calibri"/>
                <w:color w:val="002060"/>
              </w:rPr>
              <w:t xml:space="preserve">Ice Cream Social </w:t>
            </w:r>
            <w:r>
              <w:rPr>
                <w:rFonts w:ascii="Calibri" w:eastAsia="Times New Roman" w:hAnsi="Calibri" w:cs="Calibri"/>
                <w:color w:val="002060"/>
              </w:rPr>
              <w:t>Tuesday</w:t>
            </w:r>
            <w:r w:rsidRPr="008B103B">
              <w:rPr>
                <w:rFonts w:ascii="Calibri" w:eastAsia="Times New Roman" w:hAnsi="Calibri" w:cs="Calibri"/>
                <w:color w:val="002060"/>
              </w:rPr>
              <w:t xml:space="preserve"> PM Break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179D" w14:textId="30D81321" w:rsidR="00376283" w:rsidRPr="003900DC" w:rsidRDefault="00376283" w:rsidP="0076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6283" w:rsidRPr="003900DC" w14:paraId="677C38AF" w14:textId="77777777" w:rsidTr="006C4217">
        <w:trPr>
          <w:trHeight w:val="285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786687" w14:textId="76ABB429" w:rsidR="00376283" w:rsidRPr="008B103B" w:rsidRDefault="00376283" w:rsidP="00765E0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</w:rPr>
            </w:pPr>
            <w:r>
              <w:rPr>
                <w:rFonts w:ascii="Calibri" w:eastAsia="Times New Roman" w:hAnsi="Calibri" w:cs="Calibri"/>
                <w:color w:val="002060"/>
              </w:rPr>
              <w:t>Beverage and snack break Wednesday PM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23A1C" w14:textId="77777777" w:rsidR="00376283" w:rsidRPr="003900DC" w:rsidRDefault="00376283" w:rsidP="0076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6283" w:rsidRPr="003900DC" w14:paraId="19385042" w14:textId="77777777" w:rsidTr="00B15BB9">
        <w:trPr>
          <w:trHeight w:val="285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21839C9" w14:textId="77777777" w:rsidR="00376283" w:rsidRPr="00A63860" w:rsidRDefault="00376283" w:rsidP="00765E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3173E"/>
                <w:sz w:val="28"/>
                <w:szCs w:val="28"/>
              </w:rPr>
            </w:pPr>
            <w:r w:rsidRPr="00A63860">
              <w:rPr>
                <w:rFonts w:ascii="Calibri" w:eastAsia="Times New Roman" w:hAnsi="Calibri" w:cs="Calibri"/>
                <w:b/>
                <w:bCs/>
                <w:color w:val="E3173E"/>
                <w:sz w:val="28"/>
                <w:szCs w:val="28"/>
              </w:rPr>
              <w:t>Presentation Sponsorship Opportunities (</w:t>
            </w:r>
            <w:r w:rsidRPr="00C0408B">
              <w:rPr>
                <w:rFonts w:ascii="Calibri" w:eastAsia="Times New Roman" w:hAnsi="Calibri" w:cs="Calibri"/>
                <w:b/>
                <w:bCs/>
                <w:color w:val="E3173E"/>
              </w:rPr>
              <w:t>Multiple</w:t>
            </w:r>
            <w:r w:rsidRPr="00A63860">
              <w:rPr>
                <w:rFonts w:ascii="Calibri" w:eastAsia="Times New Roman" w:hAnsi="Calibri" w:cs="Calibri"/>
                <w:b/>
                <w:bCs/>
                <w:color w:val="E3173E"/>
                <w:sz w:val="28"/>
                <w:szCs w:val="28"/>
              </w:rPr>
              <w:t>)</w:t>
            </w:r>
          </w:p>
          <w:p w14:paraId="69A6BC56" w14:textId="766D88C4" w:rsidR="00376283" w:rsidRPr="008B103B" w:rsidRDefault="00376283" w:rsidP="00765E0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</w:rPr>
            </w:pPr>
            <w:r w:rsidRPr="00A63860">
              <w:rPr>
                <w:rFonts w:ascii="Calibri" w:eastAsia="Times New Roman" w:hAnsi="Calibri" w:cs="Calibri"/>
                <w:b/>
                <w:bCs/>
                <w:color w:val="E3173E"/>
                <w:sz w:val="28"/>
                <w:szCs w:val="28"/>
              </w:rPr>
              <w:t>$1</w:t>
            </w:r>
            <w:r>
              <w:rPr>
                <w:rFonts w:ascii="Calibri" w:eastAsia="Times New Roman" w:hAnsi="Calibri" w:cs="Calibri"/>
                <w:b/>
                <w:bCs/>
                <w:color w:val="E3173E"/>
                <w:sz w:val="28"/>
                <w:szCs w:val="28"/>
              </w:rPr>
              <w:t>000</w:t>
            </w:r>
            <w:r w:rsidRPr="00A63860">
              <w:rPr>
                <w:rFonts w:ascii="Calibri" w:eastAsia="Times New Roman" w:hAnsi="Calibri" w:cs="Calibri"/>
                <w:b/>
                <w:bCs/>
                <w:color w:val="E3173E"/>
                <w:sz w:val="28"/>
                <w:szCs w:val="28"/>
              </w:rPr>
              <w:t xml:space="preserve"> – 30 second video Commercial or $</w:t>
            </w:r>
            <w:r>
              <w:rPr>
                <w:rFonts w:ascii="Calibri" w:eastAsia="Times New Roman" w:hAnsi="Calibri" w:cs="Calibri"/>
                <w:b/>
                <w:bCs/>
                <w:color w:val="E3173E"/>
                <w:sz w:val="28"/>
                <w:szCs w:val="28"/>
              </w:rPr>
              <w:t>500</w:t>
            </w:r>
            <w:r w:rsidRPr="00A63860">
              <w:rPr>
                <w:rFonts w:ascii="Calibri" w:eastAsia="Times New Roman" w:hAnsi="Calibri" w:cs="Calibri"/>
                <w:b/>
                <w:bCs/>
                <w:color w:val="E3173E"/>
                <w:sz w:val="28"/>
                <w:szCs w:val="28"/>
              </w:rPr>
              <w:t xml:space="preserve"> – Static Ad displayed for 30 seconds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941D64" w14:textId="77777777" w:rsidR="00376283" w:rsidRPr="003900DC" w:rsidRDefault="00376283" w:rsidP="0076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6283" w:rsidRPr="003900DC" w14:paraId="288CFC7A" w14:textId="77777777" w:rsidTr="00B15BB9">
        <w:trPr>
          <w:trHeight w:val="285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5017" w14:textId="69B4E858" w:rsidR="00376283" w:rsidRDefault="00376283" w:rsidP="00765E0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</w:rPr>
            </w:pPr>
            <w:r w:rsidRPr="00DA1692">
              <w:rPr>
                <w:rFonts w:ascii="Calibri" w:eastAsia="Times New Roman" w:hAnsi="Calibri" w:cs="Calibri"/>
                <w:color w:val="002060"/>
              </w:rPr>
              <w:t xml:space="preserve">Opportunity to sponsor a </w:t>
            </w:r>
            <w:r>
              <w:rPr>
                <w:rFonts w:ascii="Calibri" w:eastAsia="Times New Roman" w:hAnsi="Calibri" w:cs="Calibri"/>
                <w:color w:val="002060"/>
              </w:rPr>
              <w:t>NITSL</w:t>
            </w:r>
            <w:r w:rsidRPr="00DA1692">
              <w:rPr>
                <w:rFonts w:ascii="Calibri" w:eastAsia="Times New Roman" w:hAnsi="Calibri" w:cs="Calibri"/>
                <w:color w:val="002060"/>
              </w:rPr>
              <w:t xml:space="preserve"> presentation.  Vendor to supply video file.  For static sponsorships, vendor to supply ad and a brief description that will be read</w:t>
            </w:r>
            <w:r>
              <w:rPr>
                <w:rFonts w:ascii="Calibri" w:eastAsia="Times New Roman" w:hAnsi="Calibri" w:cs="Calibri"/>
                <w:color w:val="002060"/>
              </w:rPr>
              <w:t xml:space="preserve"> </w:t>
            </w:r>
            <w:r w:rsidRPr="00DA1692">
              <w:rPr>
                <w:rFonts w:ascii="Calibri" w:eastAsia="Times New Roman" w:hAnsi="Calibri" w:cs="Calibri"/>
                <w:color w:val="002060"/>
              </w:rPr>
              <w:t xml:space="preserve">by the moderator, during the sponsored time slot.  </w:t>
            </w:r>
          </w:p>
          <w:p w14:paraId="7A34A23E" w14:textId="77777777" w:rsidR="00651B80" w:rsidRDefault="00651B80" w:rsidP="00765E0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</w:rPr>
            </w:pPr>
          </w:p>
          <w:p w14:paraId="49A4B1D8" w14:textId="0AE4493E" w:rsidR="00376283" w:rsidRPr="008B103B" w:rsidRDefault="00376283" w:rsidP="00765E02">
            <w:pPr>
              <w:spacing w:after="0" w:line="240" w:lineRule="auto"/>
              <w:rPr>
                <w:rFonts w:ascii="Calibri" w:eastAsia="Times New Roman" w:hAnsi="Calibri" w:cs="Calibri"/>
                <w:color w:val="002060"/>
              </w:rPr>
            </w:pPr>
            <w:r>
              <w:rPr>
                <w:rFonts w:ascii="Calibri" w:eastAsia="Times New Roman" w:hAnsi="Calibri" w:cs="Calibri"/>
                <w:color w:val="002060"/>
              </w:rPr>
              <w:t>No additional sponsorship advantages apply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78382" w14:textId="2EFD3655" w:rsidR="000D153E" w:rsidRPr="003900DC" w:rsidRDefault="000D153E" w:rsidP="00765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153E">
              <w:rPr>
                <w:rFonts w:ascii="Calibri" w:eastAsia="Times New Roman" w:hAnsi="Calibri" w:cs="Calibri"/>
                <w:color w:val="002060"/>
              </w:rPr>
              <w:t xml:space="preserve"> </w:t>
            </w:r>
          </w:p>
        </w:tc>
      </w:tr>
    </w:tbl>
    <w:p w14:paraId="5F60AFD0" w14:textId="77777777" w:rsidR="00AB4B63" w:rsidRPr="00AB4B63" w:rsidRDefault="00AB4B63" w:rsidP="00906854">
      <w:pPr>
        <w:spacing w:after="0" w:line="240" w:lineRule="auto"/>
        <w:rPr>
          <w:color w:val="002060"/>
        </w:rPr>
      </w:pPr>
    </w:p>
    <w:p w14:paraId="31EB26D9" w14:textId="77777777" w:rsidR="008B40A6" w:rsidRDefault="008B40A6" w:rsidP="00464394">
      <w:pPr>
        <w:spacing w:after="0" w:line="240" w:lineRule="auto"/>
        <w:jc w:val="center"/>
        <w:rPr>
          <w:b/>
          <w:bCs/>
          <w:color w:val="002060"/>
          <w:sz w:val="28"/>
          <w:szCs w:val="28"/>
        </w:rPr>
      </w:pPr>
    </w:p>
    <w:p w14:paraId="2C98DCB1" w14:textId="77777777" w:rsidR="00464394" w:rsidRPr="00464394" w:rsidRDefault="003900DC" w:rsidP="00464394">
      <w:pPr>
        <w:spacing w:after="0" w:line="240" w:lineRule="auto"/>
        <w:jc w:val="center"/>
        <w:rPr>
          <w:b/>
          <w:bCs/>
          <w:color w:val="002060"/>
          <w:sz w:val="28"/>
          <w:szCs w:val="28"/>
        </w:rPr>
      </w:pPr>
      <w:r w:rsidRPr="00464394">
        <w:rPr>
          <w:b/>
          <w:bCs/>
          <w:color w:val="002060"/>
          <w:sz w:val="28"/>
          <w:szCs w:val="28"/>
        </w:rPr>
        <w:t>Recognition &amp; Universal Branding for Conference Sponsors</w:t>
      </w:r>
    </w:p>
    <w:p w14:paraId="17AACCC1" w14:textId="755735EE" w:rsidR="00464394" w:rsidRDefault="003900DC" w:rsidP="00464394">
      <w:pPr>
        <w:spacing w:after="0" w:line="240" w:lineRule="auto"/>
        <w:jc w:val="center"/>
        <w:rPr>
          <w:color w:val="002060"/>
        </w:rPr>
      </w:pPr>
      <w:r w:rsidRPr="00464394">
        <w:rPr>
          <w:color w:val="002060"/>
        </w:rPr>
        <w:t>(</w:t>
      </w:r>
      <w:proofErr w:type="gramStart"/>
      <w:r w:rsidR="00906854">
        <w:rPr>
          <w:color w:val="002060"/>
        </w:rPr>
        <w:t>excludes</w:t>
      </w:r>
      <w:proofErr w:type="gramEnd"/>
      <w:r w:rsidR="00906854">
        <w:rPr>
          <w:color w:val="002060"/>
        </w:rPr>
        <w:t xml:space="preserve"> presentation sponsorship</w:t>
      </w:r>
      <w:r w:rsidRPr="00464394">
        <w:rPr>
          <w:color w:val="002060"/>
        </w:rPr>
        <w:t>)</w:t>
      </w:r>
    </w:p>
    <w:p w14:paraId="5ABD5904" w14:textId="495EA9FA" w:rsidR="00AB4B63" w:rsidRPr="00464394" w:rsidRDefault="00AB4B63" w:rsidP="00572165">
      <w:pPr>
        <w:spacing w:after="0" w:line="240" w:lineRule="auto"/>
        <w:rPr>
          <w:color w:val="002060"/>
        </w:rPr>
      </w:pPr>
    </w:p>
    <w:p w14:paraId="54FC7CA5" w14:textId="35E4001F" w:rsidR="00464394" w:rsidRPr="00AB4B63" w:rsidRDefault="00464394" w:rsidP="007E29A3">
      <w:pPr>
        <w:pStyle w:val="ListParagraph"/>
        <w:numPr>
          <w:ilvl w:val="0"/>
          <w:numId w:val="2"/>
        </w:numPr>
        <w:spacing w:after="0" w:line="240" w:lineRule="auto"/>
        <w:rPr>
          <w:color w:val="002060"/>
        </w:rPr>
      </w:pPr>
      <w:r w:rsidRPr="00AB4B63">
        <w:rPr>
          <w:color w:val="002060"/>
        </w:rPr>
        <w:t xml:space="preserve">Sponsors will receive a pre-conference list of participants, approximately </w:t>
      </w:r>
      <w:r w:rsidR="00D72D3A">
        <w:rPr>
          <w:color w:val="002060"/>
        </w:rPr>
        <w:t>three</w:t>
      </w:r>
      <w:r w:rsidRPr="00AB4B63">
        <w:rPr>
          <w:color w:val="002060"/>
        </w:rPr>
        <w:t xml:space="preserve"> weeks prior to the </w:t>
      </w:r>
      <w:r w:rsidR="00BF5976" w:rsidRPr="00AB4B63">
        <w:rPr>
          <w:color w:val="002060"/>
        </w:rPr>
        <w:t xml:space="preserve">start of the event </w:t>
      </w:r>
      <w:r w:rsidRPr="00AB4B63">
        <w:rPr>
          <w:color w:val="002060"/>
        </w:rPr>
        <w:t>via email</w:t>
      </w:r>
      <w:r w:rsidR="00D8624E" w:rsidRPr="00AB4B63">
        <w:rPr>
          <w:color w:val="002060"/>
        </w:rPr>
        <w:t>,</w:t>
      </w:r>
      <w:r w:rsidRPr="00AB4B63">
        <w:rPr>
          <w:color w:val="002060"/>
        </w:rPr>
        <w:t xml:space="preserve"> in a spreadsheet format</w:t>
      </w:r>
      <w:r w:rsidR="00D8624E" w:rsidRPr="00AB4B63">
        <w:rPr>
          <w:color w:val="002060"/>
        </w:rPr>
        <w:t>,</w:t>
      </w:r>
      <w:r w:rsidRPr="00AB4B63">
        <w:rPr>
          <w:color w:val="002060"/>
        </w:rPr>
        <w:t xml:space="preserve"> listing the participants name, company</w:t>
      </w:r>
      <w:r w:rsidR="001C512B" w:rsidRPr="00AB4B63">
        <w:rPr>
          <w:color w:val="002060"/>
        </w:rPr>
        <w:t>, and email</w:t>
      </w:r>
      <w:r w:rsidR="003110C3">
        <w:rPr>
          <w:color w:val="002060"/>
        </w:rPr>
        <w:t>.</w:t>
      </w:r>
    </w:p>
    <w:p w14:paraId="518ED011" w14:textId="7F15215C" w:rsidR="00464394" w:rsidRPr="00E53199" w:rsidRDefault="00464394" w:rsidP="00E53199">
      <w:pPr>
        <w:pStyle w:val="ListParagraph"/>
        <w:numPr>
          <w:ilvl w:val="0"/>
          <w:numId w:val="2"/>
        </w:numPr>
        <w:spacing w:after="0" w:line="240" w:lineRule="auto"/>
        <w:rPr>
          <w:color w:val="002060"/>
        </w:rPr>
      </w:pPr>
      <w:r w:rsidRPr="00E53199">
        <w:rPr>
          <w:color w:val="002060"/>
        </w:rPr>
        <w:t xml:space="preserve">Your sponsorship will be </w:t>
      </w:r>
      <w:r w:rsidR="008B7810">
        <w:rPr>
          <w:color w:val="002060"/>
        </w:rPr>
        <w:t xml:space="preserve">recognized </w:t>
      </w:r>
      <w:r w:rsidR="002F32BE">
        <w:rPr>
          <w:color w:val="002060"/>
        </w:rPr>
        <w:t xml:space="preserve">and announced </w:t>
      </w:r>
      <w:r w:rsidR="008B7810">
        <w:rPr>
          <w:color w:val="002060"/>
        </w:rPr>
        <w:t>during the conference</w:t>
      </w:r>
    </w:p>
    <w:p w14:paraId="10B48793" w14:textId="2CF0E5C2" w:rsidR="004C069A" w:rsidRDefault="00D9589C" w:rsidP="004C069A">
      <w:pPr>
        <w:pStyle w:val="ListParagraph"/>
        <w:numPr>
          <w:ilvl w:val="0"/>
          <w:numId w:val="2"/>
        </w:numPr>
        <w:spacing w:after="0" w:line="240" w:lineRule="auto"/>
        <w:rPr>
          <w:color w:val="002060"/>
        </w:rPr>
      </w:pPr>
      <w:r w:rsidRPr="00AB4B63">
        <w:rPr>
          <w:color w:val="002060"/>
        </w:rPr>
        <w:t>NITSL</w:t>
      </w:r>
      <w:r w:rsidR="00464394" w:rsidRPr="00AB4B63">
        <w:rPr>
          <w:color w:val="002060"/>
        </w:rPr>
        <w:t xml:space="preserve"> will provide </w:t>
      </w:r>
      <w:r w:rsidRPr="00AB4B63">
        <w:rPr>
          <w:color w:val="002060"/>
        </w:rPr>
        <w:t>signage</w:t>
      </w:r>
      <w:r w:rsidR="00464394" w:rsidRPr="00AB4B63">
        <w:rPr>
          <w:color w:val="002060"/>
        </w:rPr>
        <w:t xml:space="preserve"> with your company logo and sponsorship </w:t>
      </w:r>
      <w:r w:rsidR="005A07DA">
        <w:rPr>
          <w:color w:val="002060"/>
        </w:rPr>
        <w:t>that will be</w:t>
      </w:r>
      <w:r w:rsidR="00464394" w:rsidRPr="00AB4B63">
        <w:rPr>
          <w:color w:val="002060"/>
        </w:rPr>
        <w:t xml:space="preserve"> displayed during your sponsored event</w:t>
      </w:r>
    </w:p>
    <w:p w14:paraId="4C99E59D" w14:textId="1523B67E" w:rsidR="00D7678D" w:rsidRDefault="00550778" w:rsidP="00D7678D">
      <w:pPr>
        <w:pStyle w:val="ListParagraph"/>
        <w:numPr>
          <w:ilvl w:val="0"/>
          <w:numId w:val="2"/>
        </w:numPr>
        <w:spacing w:after="0" w:line="240" w:lineRule="auto"/>
        <w:rPr>
          <w:color w:val="002060"/>
        </w:rPr>
      </w:pPr>
      <w:r>
        <w:rPr>
          <w:color w:val="002060"/>
        </w:rPr>
        <w:t xml:space="preserve">Your company name, logo, description, and link to your website will be placed on NITSL’s </w:t>
      </w:r>
      <w:r w:rsidR="009E53C8">
        <w:rPr>
          <w:color w:val="002060"/>
        </w:rPr>
        <w:t>website HOME</w:t>
      </w:r>
      <w:r>
        <w:rPr>
          <w:color w:val="002060"/>
        </w:rPr>
        <w:t xml:space="preserve"> page for one year</w:t>
      </w:r>
    </w:p>
    <w:p w14:paraId="5B5E57E3" w14:textId="059ABCD1" w:rsidR="00D7678D" w:rsidRDefault="002F32BE" w:rsidP="00D7678D">
      <w:pPr>
        <w:pStyle w:val="ListParagraph"/>
        <w:numPr>
          <w:ilvl w:val="0"/>
          <w:numId w:val="2"/>
        </w:numPr>
        <w:spacing w:after="0" w:line="240" w:lineRule="auto"/>
        <w:rPr>
          <w:color w:val="002060"/>
        </w:rPr>
      </w:pPr>
      <w:r>
        <w:rPr>
          <w:color w:val="002060"/>
        </w:rPr>
        <w:t xml:space="preserve">Vendor supplied </w:t>
      </w:r>
      <w:r w:rsidR="00D7678D">
        <w:rPr>
          <w:color w:val="002060"/>
        </w:rPr>
        <w:t>ad</w:t>
      </w:r>
      <w:r>
        <w:rPr>
          <w:color w:val="002060"/>
        </w:rPr>
        <w:t xml:space="preserve"> (1/4 page)</w:t>
      </w:r>
      <w:r w:rsidR="00036B56">
        <w:rPr>
          <w:color w:val="002060"/>
        </w:rPr>
        <w:t xml:space="preserve"> will be placed</w:t>
      </w:r>
      <w:r w:rsidR="00D7678D">
        <w:rPr>
          <w:color w:val="002060"/>
        </w:rPr>
        <w:t xml:space="preserve"> in</w:t>
      </w:r>
      <w:r w:rsidR="00DD3D3B">
        <w:rPr>
          <w:color w:val="002060"/>
        </w:rPr>
        <w:t xml:space="preserve"> the</w:t>
      </w:r>
      <w:r w:rsidR="00D7678D">
        <w:rPr>
          <w:color w:val="002060"/>
        </w:rPr>
        <w:t xml:space="preserve"> NITSL’s newsletter </w:t>
      </w:r>
      <w:r w:rsidR="00DD3D3B">
        <w:rPr>
          <w:color w:val="002060"/>
        </w:rPr>
        <w:t>following the conference</w:t>
      </w:r>
    </w:p>
    <w:p w14:paraId="313BE401" w14:textId="77777777" w:rsidR="00DD3D3B" w:rsidRPr="00D7678D" w:rsidRDefault="00DD3D3B" w:rsidP="00C40B0C">
      <w:pPr>
        <w:pStyle w:val="ListParagraph"/>
        <w:spacing w:after="0" w:line="240" w:lineRule="auto"/>
        <w:rPr>
          <w:color w:val="002060"/>
        </w:rPr>
      </w:pPr>
    </w:p>
    <w:p w14:paraId="125CCD50" w14:textId="77777777" w:rsidR="004C069A" w:rsidRPr="00AB4B63" w:rsidRDefault="004C069A" w:rsidP="004C069A">
      <w:pPr>
        <w:pStyle w:val="ListParagraph"/>
        <w:spacing w:after="0" w:line="240" w:lineRule="auto"/>
        <w:rPr>
          <w:color w:val="002060"/>
        </w:rPr>
      </w:pPr>
    </w:p>
    <w:p w14:paraId="77E2735F" w14:textId="77777777" w:rsidR="004C069A" w:rsidRDefault="00464394" w:rsidP="00464394">
      <w:pPr>
        <w:spacing w:after="0" w:line="240" w:lineRule="auto"/>
        <w:rPr>
          <w:rStyle w:val="Hyperlink"/>
        </w:rPr>
      </w:pPr>
      <w:r w:rsidRPr="00AB4B63">
        <w:rPr>
          <w:color w:val="002060"/>
        </w:rPr>
        <w:t xml:space="preserve">To reserve your sponsorship call or email Cathy Przyjemski, (610) 207-0879 or </w:t>
      </w:r>
      <w:hyperlink r:id="rId7" w:history="1">
        <w:r w:rsidR="00D9589C" w:rsidRPr="00AB4B63">
          <w:rPr>
            <w:rStyle w:val="Hyperlink"/>
          </w:rPr>
          <w:t>cathy.przyjemski@nitsl.org</w:t>
        </w:r>
      </w:hyperlink>
    </w:p>
    <w:p w14:paraId="31E05081" w14:textId="77777777" w:rsidR="008043E0" w:rsidRPr="00AB4B63" w:rsidRDefault="008043E0" w:rsidP="00464394">
      <w:pPr>
        <w:spacing w:after="0" w:line="240" w:lineRule="auto"/>
      </w:pPr>
    </w:p>
    <w:p w14:paraId="01676AAA" w14:textId="7A90299B" w:rsidR="00082CB5" w:rsidRPr="00435BE4" w:rsidRDefault="004A595F" w:rsidP="00464394">
      <w:pPr>
        <w:spacing w:after="0" w:line="240" w:lineRule="auto"/>
        <w:rPr>
          <w:b/>
          <w:bCs/>
          <w:color w:val="FF0000"/>
        </w:rPr>
      </w:pPr>
      <w:r w:rsidRPr="00AB4B63">
        <w:rPr>
          <w:b/>
          <w:bCs/>
          <w:color w:val="FF0000"/>
        </w:rPr>
        <w:t>*   In order to ensure delivery of items, please make your sponsorship selection</w:t>
      </w:r>
      <w:r w:rsidR="00B70376" w:rsidRPr="00AB4B63">
        <w:rPr>
          <w:b/>
          <w:bCs/>
          <w:color w:val="FF0000"/>
        </w:rPr>
        <w:t xml:space="preserve"> and send your company logo</w:t>
      </w:r>
      <w:r w:rsidRPr="00AB4B63">
        <w:rPr>
          <w:b/>
          <w:bCs/>
          <w:color w:val="FF0000"/>
        </w:rPr>
        <w:t xml:space="preserve"> no later than </w:t>
      </w:r>
      <w:r w:rsidR="00D9589C" w:rsidRPr="00AB4B63">
        <w:rPr>
          <w:b/>
          <w:bCs/>
          <w:color w:val="FF0000"/>
        </w:rPr>
        <w:t>June 1, 2022</w:t>
      </w:r>
      <w:r w:rsidR="006545E9">
        <w:rPr>
          <w:b/>
          <w:bCs/>
          <w:color w:val="FF0000"/>
        </w:rPr>
        <w:t>.</w:t>
      </w:r>
    </w:p>
    <w:sectPr w:rsidR="00082CB5" w:rsidRPr="00435BE4" w:rsidSect="00043390">
      <w:headerReference w:type="default" r:id="rId8"/>
      <w:footerReference w:type="default" r:id="rId9"/>
      <w:pgSz w:w="12240" w:h="15840"/>
      <w:pgMar w:top="173" w:right="1440" w:bottom="173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DA79E" w14:textId="77777777" w:rsidR="00494584" w:rsidRDefault="00494584" w:rsidP="003900DC">
      <w:pPr>
        <w:spacing w:after="0" w:line="240" w:lineRule="auto"/>
      </w:pPr>
      <w:r>
        <w:separator/>
      </w:r>
    </w:p>
  </w:endnote>
  <w:endnote w:type="continuationSeparator" w:id="0">
    <w:p w14:paraId="5F08F17B" w14:textId="77777777" w:rsidR="00494584" w:rsidRDefault="00494584" w:rsidP="0039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497D" w14:textId="77777777" w:rsidR="00464394" w:rsidRDefault="00464394">
    <w:pPr>
      <w:pStyle w:val="Footer"/>
      <w:rPr>
        <w:color w:val="4472C4" w:themeColor="accent1"/>
      </w:rPr>
    </w:pPr>
  </w:p>
  <w:p w14:paraId="61C066D1" w14:textId="0AD9C98C" w:rsidR="00464394" w:rsidRDefault="00464394" w:rsidP="00464394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>Thank You for Your Support</w:t>
    </w:r>
  </w:p>
  <w:p w14:paraId="12715748" w14:textId="5C31135B" w:rsidR="00464394" w:rsidRDefault="00464394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5B870B" wp14:editId="23586F9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88D6AA0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8193" w14:textId="77777777" w:rsidR="00494584" w:rsidRDefault="00494584" w:rsidP="003900DC">
      <w:pPr>
        <w:spacing w:after="0" w:line="240" w:lineRule="auto"/>
      </w:pPr>
      <w:r>
        <w:separator/>
      </w:r>
    </w:p>
  </w:footnote>
  <w:footnote w:type="continuationSeparator" w:id="0">
    <w:p w14:paraId="0F13DDBF" w14:textId="77777777" w:rsidR="00494584" w:rsidRDefault="00494584" w:rsidP="0039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4DA9" w14:textId="2DED6D3F" w:rsidR="003900DC" w:rsidRPr="00464394" w:rsidRDefault="00754B1D">
    <w:pPr>
      <w:pStyle w:val="Header"/>
      <w:rPr>
        <w:b/>
        <w:bCs/>
        <w:color w:val="002060"/>
        <w:sz w:val="40"/>
        <w:szCs w:val="40"/>
      </w:rPr>
    </w:pPr>
    <w:r>
      <w:rPr>
        <w:b/>
        <w:bCs/>
        <w:noProof/>
        <w:color w:val="002060"/>
        <w:sz w:val="40"/>
        <w:szCs w:val="40"/>
      </w:rPr>
      <w:drawing>
        <wp:anchor distT="0" distB="0" distL="114300" distR="114300" simplePos="0" relativeHeight="251660288" behindDoc="0" locked="0" layoutInCell="1" allowOverlap="1" wp14:anchorId="3F6B9343" wp14:editId="6D2D92AF">
          <wp:simplePos x="0" y="0"/>
          <wp:positionH relativeFrom="column">
            <wp:posOffset>5619750</wp:posOffset>
          </wp:positionH>
          <wp:positionV relativeFrom="page">
            <wp:posOffset>342900</wp:posOffset>
          </wp:positionV>
          <wp:extent cx="884555" cy="607695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55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7205">
      <w:rPr>
        <w:b/>
        <w:bCs/>
        <w:color w:val="002060"/>
        <w:sz w:val="40"/>
        <w:szCs w:val="40"/>
      </w:rPr>
      <w:t xml:space="preserve">NITSL </w:t>
    </w:r>
    <w:r w:rsidR="003900DC" w:rsidRPr="00464394">
      <w:rPr>
        <w:b/>
        <w:bCs/>
        <w:color w:val="002060"/>
        <w:sz w:val="40"/>
        <w:szCs w:val="40"/>
      </w:rPr>
      <w:t>Conference Sponsorship Opportunities</w:t>
    </w:r>
  </w:p>
  <w:p w14:paraId="1428A84A" w14:textId="4FE56200" w:rsidR="003900DC" w:rsidRPr="00464394" w:rsidRDefault="00D17205">
    <w:pPr>
      <w:pStyle w:val="Header"/>
      <w:rPr>
        <w:b/>
        <w:bCs/>
        <w:color w:val="002060"/>
        <w:sz w:val="40"/>
        <w:szCs w:val="40"/>
      </w:rPr>
    </w:pPr>
    <w:r>
      <w:rPr>
        <w:b/>
        <w:bCs/>
        <w:color w:val="002060"/>
        <w:sz w:val="40"/>
        <w:szCs w:val="40"/>
      </w:rPr>
      <w:t>July 18 - 21</w:t>
    </w:r>
    <w:r w:rsidR="00D10550">
      <w:rPr>
        <w:b/>
        <w:bCs/>
        <w:color w:val="002060"/>
        <w:sz w:val="40"/>
        <w:szCs w:val="40"/>
      </w:rPr>
      <w:t>, 2022</w:t>
    </w:r>
    <w:r w:rsidR="003900DC" w:rsidRPr="00464394">
      <w:rPr>
        <w:b/>
        <w:bCs/>
        <w:color w:val="002060"/>
        <w:sz w:val="40"/>
        <w:szCs w:val="40"/>
      </w:rPr>
      <w:t xml:space="preserve">  </w:t>
    </w:r>
    <w:r w:rsidR="00915189">
      <w:rPr>
        <w:b/>
        <w:bCs/>
        <w:color w:val="002060"/>
        <w:sz w:val="40"/>
        <w:szCs w:val="40"/>
      </w:rPr>
      <w:t xml:space="preserve">                           </w:t>
    </w:r>
    <w:r w:rsidR="003900DC" w:rsidRPr="00464394">
      <w:rPr>
        <w:b/>
        <w:bCs/>
        <w:color w:val="002060"/>
        <w:sz w:val="40"/>
        <w:szCs w:val="40"/>
      </w:rPr>
      <w:t xml:space="preserve">                                                                                                                                  </w:t>
    </w:r>
  </w:p>
  <w:p w14:paraId="64809497" w14:textId="6C6A6C81" w:rsidR="003900DC" w:rsidRDefault="0024589C" w:rsidP="000F67B9">
    <w:pPr>
      <w:pStyle w:val="Header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00846"/>
    <w:multiLevelType w:val="hybridMultilevel"/>
    <w:tmpl w:val="38B8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56CDC"/>
    <w:multiLevelType w:val="hybridMultilevel"/>
    <w:tmpl w:val="84C86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553D3"/>
    <w:multiLevelType w:val="hybridMultilevel"/>
    <w:tmpl w:val="A432A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741494">
    <w:abstractNumId w:val="2"/>
  </w:num>
  <w:num w:numId="2" w16cid:durableId="426583538">
    <w:abstractNumId w:val="1"/>
  </w:num>
  <w:num w:numId="3" w16cid:durableId="81074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DC"/>
    <w:rsid w:val="00000031"/>
    <w:rsid w:val="000245AE"/>
    <w:rsid w:val="000315D2"/>
    <w:rsid w:val="00033283"/>
    <w:rsid w:val="00036391"/>
    <w:rsid w:val="00036B56"/>
    <w:rsid w:val="000414EF"/>
    <w:rsid w:val="000430CC"/>
    <w:rsid w:val="00043390"/>
    <w:rsid w:val="00073B17"/>
    <w:rsid w:val="00082CB5"/>
    <w:rsid w:val="000A76CB"/>
    <w:rsid w:val="000D153E"/>
    <w:rsid w:val="000D1737"/>
    <w:rsid w:val="000D4D2E"/>
    <w:rsid w:val="000F67B9"/>
    <w:rsid w:val="000F72DF"/>
    <w:rsid w:val="0010701E"/>
    <w:rsid w:val="00107BF3"/>
    <w:rsid w:val="00121075"/>
    <w:rsid w:val="00147614"/>
    <w:rsid w:val="00166D12"/>
    <w:rsid w:val="00187E31"/>
    <w:rsid w:val="00194D97"/>
    <w:rsid w:val="00195E14"/>
    <w:rsid w:val="001A7154"/>
    <w:rsid w:val="001B30C3"/>
    <w:rsid w:val="001C3A4E"/>
    <w:rsid w:val="001C512B"/>
    <w:rsid w:val="001E082C"/>
    <w:rsid w:val="001E4E16"/>
    <w:rsid w:val="001F046B"/>
    <w:rsid w:val="0020655E"/>
    <w:rsid w:val="002339C5"/>
    <w:rsid w:val="00237E01"/>
    <w:rsid w:val="00237F29"/>
    <w:rsid w:val="002418F3"/>
    <w:rsid w:val="0024589C"/>
    <w:rsid w:val="002505C4"/>
    <w:rsid w:val="00252F6A"/>
    <w:rsid w:val="00291FE0"/>
    <w:rsid w:val="00293E16"/>
    <w:rsid w:val="002C3A3C"/>
    <w:rsid w:val="002E45DE"/>
    <w:rsid w:val="002F32BE"/>
    <w:rsid w:val="00306E7F"/>
    <w:rsid w:val="003110C3"/>
    <w:rsid w:val="00321C0F"/>
    <w:rsid w:val="00323D22"/>
    <w:rsid w:val="00324244"/>
    <w:rsid w:val="00351789"/>
    <w:rsid w:val="00376283"/>
    <w:rsid w:val="00386192"/>
    <w:rsid w:val="003900DC"/>
    <w:rsid w:val="003A46D2"/>
    <w:rsid w:val="003A7EB2"/>
    <w:rsid w:val="003C3CEC"/>
    <w:rsid w:val="003C46DA"/>
    <w:rsid w:val="003C65E1"/>
    <w:rsid w:val="003D4C70"/>
    <w:rsid w:val="003E2C73"/>
    <w:rsid w:val="003E2E26"/>
    <w:rsid w:val="003E44AF"/>
    <w:rsid w:val="003F7ED0"/>
    <w:rsid w:val="00404B50"/>
    <w:rsid w:val="00411BAA"/>
    <w:rsid w:val="0042293F"/>
    <w:rsid w:val="00423AC7"/>
    <w:rsid w:val="004346CE"/>
    <w:rsid w:val="00435BE4"/>
    <w:rsid w:val="00447C5B"/>
    <w:rsid w:val="00447EE9"/>
    <w:rsid w:val="00464394"/>
    <w:rsid w:val="004655D4"/>
    <w:rsid w:val="004700A8"/>
    <w:rsid w:val="004730E5"/>
    <w:rsid w:val="0047365A"/>
    <w:rsid w:val="004829D2"/>
    <w:rsid w:val="00494584"/>
    <w:rsid w:val="00496E44"/>
    <w:rsid w:val="004A595F"/>
    <w:rsid w:val="004C069A"/>
    <w:rsid w:val="004D354B"/>
    <w:rsid w:val="004F0BC3"/>
    <w:rsid w:val="00550778"/>
    <w:rsid w:val="00551EC5"/>
    <w:rsid w:val="00552C6E"/>
    <w:rsid w:val="00553E7C"/>
    <w:rsid w:val="00554D41"/>
    <w:rsid w:val="0055775C"/>
    <w:rsid w:val="0056256E"/>
    <w:rsid w:val="0056621F"/>
    <w:rsid w:val="00572165"/>
    <w:rsid w:val="00573FF0"/>
    <w:rsid w:val="005839BB"/>
    <w:rsid w:val="0058526F"/>
    <w:rsid w:val="005A07DA"/>
    <w:rsid w:val="005B1E13"/>
    <w:rsid w:val="005B3127"/>
    <w:rsid w:val="005C0A04"/>
    <w:rsid w:val="005C47BE"/>
    <w:rsid w:val="005D4AA2"/>
    <w:rsid w:val="005D4BBE"/>
    <w:rsid w:val="005E00D3"/>
    <w:rsid w:val="006003C0"/>
    <w:rsid w:val="0061143E"/>
    <w:rsid w:val="00621D79"/>
    <w:rsid w:val="00625D96"/>
    <w:rsid w:val="00642C6C"/>
    <w:rsid w:val="00646390"/>
    <w:rsid w:val="006518BE"/>
    <w:rsid w:val="00651B80"/>
    <w:rsid w:val="006545E9"/>
    <w:rsid w:val="00666732"/>
    <w:rsid w:val="0067378B"/>
    <w:rsid w:val="00682377"/>
    <w:rsid w:val="00683A73"/>
    <w:rsid w:val="006A0AFC"/>
    <w:rsid w:val="006B126D"/>
    <w:rsid w:val="006C4217"/>
    <w:rsid w:val="006C738F"/>
    <w:rsid w:val="006D310B"/>
    <w:rsid w:val="006D540F"/>
    <w:rsid w:val="006E3BB5"/>
    <w:rsid w:val="006F02A1"/>
    <w:rsid w:val="0070094C"/>
    <w:rsid w:val="00702ED9"/>
    <w:rsid w:val="007062F9"/>
    <w:rsid w:val="00724540"/>
    <w:rsid w:val="00734205"/>
    <w:rsid w:val="00752429"/>
    <w:rsid w:val="00754B1D"/>
    <w:rsid w:val="0076445A"/>
    <w:rsid w:val="00765889"/>
    <w:rsid w:val="00765E02"/>
    <w:rsid w:val="00780E00"/>
    <w:rsid w:val="00790043"/>
    <w:rsid w:val="007B6C21"/>
    <w:rsid w:val="007B73B0"/>
    <w:rsid w:val="007D3539"/>
    <w:rsid w:val="007E101E"/>
    <w:rsid w:val="007F39DB"/>
    <w:rsid w:val="007F47EA"/>
    <w:rsid w:val="008043E0"/>
    <w:rsid w:val="008100AF"/>
    <w:rsid w:val="00812796"/>
    <w:rsid w:val="00823AD0"/>
    <w:rsid w:val="00834C4B"/>
    <w:rsid w:val="0084068C"/>
    <w:rsid w:val="008437E5"/>
    <w:rsid w:val="008469EC"/>
    <w:rsid w:val="00846B9F"/>
    <w:rsid w:val="008558E2"/>
    <w:rsid w:val="00861B29"/>
    <w:rsid w:val="0086213C"/>
    <w:rsid w:val="008705F4"/>
    <w:rsid w:val="008719F6"/>
    <w:rsid w:val="00873264"/>
    <w:rsid w:val="008766F1"/>
    <w:rsid w:val="008A520B"/>
    <w:rsid w:val="008A6382"/>
    <w:rsid w:val="008B0A32"/>
    <w:rsid w:val="008B103B"/>
    <w:rsid w:val="008B27D7"/>
    <w:rsid w:val="008B3B0C"/>
    <w:rsid w:val="008B40A6"/>
    <w:rsid w:val="008B7810"/>
    <w:rsid w:val="008C3F3B"/>
    <w:rsid w:val="008C40A3"/>
    <w:rsid w:val="008D79BE"/>
    <w:rsid w:val="008E73FB"/>
    <w:rsid w:val="008F38FA"/>
    <w:rsid w:val="008F3A6A"/>
    <w:rsid w:val="009057F1"/>
    <w:rsid w:val="00906854"/>
    <w:rsid w:val="00910D5C"/>
    <w:rsid w:val="009121BB"/>
    <w:rsid w:val="00914928"/>
    <w:rsid w:val="00915189"/>
    <w:rsid w:val="00934041"/>
    <w:rsid w:val="009346BB"/>
    <w:rsid w:val="009418AB"/>
    <w:rsid w:val="009435AD"/>
    <w:rsid w:val="009447C6"/>
    <w:rsid w:val="00944A9D"/>
    <w:rsid w:val="00950DE1"/>
    <w:rsid w:val="00961D4F"/>
    <w:rsid w:val="00963D80"/>
    <w:rsid w:val="00970939"/>
    <w:rsid w:val="00984B19"/>
    <w:rsid w:val="00994277"/>
    <w:rsid w:val="009B2521"/>
    <w:rsid w:val="009C0F68"/>
    <w:rsid w:val="009D3317"/>
    <w:rsid w:val="009D3C35"/>
    <w:rsid w:val="009E1482"/>
    <w:rsid w:val="009E33A4"/>
    <w:rsid w:val="009E53C8"/>
    <w:rsid w:val="009E641B"/>
    <w:rsid w:val="009F61C6"/>
    <w:rsid w:val="00A04FC4"/>
    <w:rsid w:val="00A224EB"/>
    <w:rsid w:val="00A25E0F"/>
    <w:rsid w:val="00A575F3"/>
    <w:rsid w:val="00A57EE7"/>
    <w:rsid w:val="00A63860"/>
    <w:rsid w:val="00A754CA"/>
    <w:rsid w:val="00A76F63"/>
    <w:rsid w:val="00A77ECC"/>
    <w:rsid w:val="00A83758"/>
    <w:rsid w:val="00A965D1"/>
    <w:rsid w:val="00AA4E04"/>
    <w:rsid w:val="00AA6BE2"/>
    <w:rsid w:val="00AB4B63"/>
    <w:rsid w:val="00AD1FCB"/>
    <w:rsid w:val="00AD2D26"/>
    <w:rsid w:val="00AF1EC0"/>
    <w:rsid w:val="00AF4776"/>
    <w:rsid w:val="00AF56C3"/>
    <w:rsid w:val="00AF74F1"/>
    <w:rsid w:val="00AF7D75"/>
    <w:rsid w:val="00B129A1"/>
    <w:rsid w:val="00B15BB9"/>
    <w:rsid w:val="00B1774D"/>
    <w:rsid w:val="00B235AC"/>
    <w:rsid w:val="00B261A8"/>
    <w:rsid w:val="00B2638C"/>
    <w:rsid w:val="00B30413"/>
    <w:rsid w:val="00B4134B"/>
    <w:rsid w:val="00B44CFE"/>
    <w:rsid w:val="00B51EED"/>
    <w:rsid w:val="00B70376"/>
    <w:rsid w:val="00B72134"/>
    <w:rsid w:val="00B842C9"/>
    <w:rsid w:val="00B85357"/>
    <w:rsid w:val="00B905E7"/>
    <w:rsid w:val="00B96C9F"/>
    <w:rsid w:val="00B97B99"/>
    <w:rsid w:val="00BA26E0"/>
    <w:rsid w:val="00BA3E4B"/>
    <w:rsid w:val="00BA6324"/>
    <w:rsid w:val="00BB2D9F"/>
    <w:rsid w:val="00BF5976"/>
    <w:rsid w:val="00C0408B"/>
    <w:rsid w:val="00C21287"/>
    <w:rsid w:val="00C40B0C"/>
    <w:rsid w:val="00C42326"/>
    <w:rsid w:val="00C4537C"/>
    <w:rsid w:val="00C51420"/>
    <w:rsid w:val="00C52C08"/>
    <w:rsid w:val="00C60909"/>
    <w:rsid w:val="00C60D50"/>
    <w:rsid w:val="00C66525"/>
    <w:rsid w:val="00C66F6C"/>
    <w:rsid w:val="00C76F5A"/>
    <w:rsid w:val="00C85F45"/>
    <w:rsid w:val="00CA7D8C"/>
    <w:rsid w:val="00CC0903"/>
    <w:rsid w:val="00CE56A3"/>
    <w:rsid w:val="00CF3658"/>
    <w:rsid w:val="00D0135C"/>
    <w:rsid w:val="00D04CAF"/>
    <w:rsid w:val="00D10550"/>
    <w:rsid w:val="00D10AB3"/>
    <w:rsid w:val="00D15751"/>
    <w:rsid w:val="00D17205"/>
    <w:rsid w:val="00D23B90"/>
    <w:rsid w:val="00D405B2"/>
    <w:rsid w:val="00D434CF"/>
    <w:rsid w:val="00D54B77"/>
    <w:rsid w:val="00D57630"/>
    <w:rsid w:val="00D67615"/>
    <w:rsid w:val="00D72D3A"/>
    <w:rsid w:val="00D7678D"/>
    <w:rsid w:val="00D833A5"/>
    <w:rsid w:val="00D83AD2"/>
    <w:rsid w:val="00D85549"/>
    <w:rsid w:val="00D8624E"/>
    <w:rsid w:val="00D9589C"/>
    <w:rsid w:val="00DA1692"/>
    <w:rsid w:val="00DA7122"/>
    <w:rsid w:val="00DC3771"/>
    <w:rsid w:val="00DD3D3B"/>
    <w:rsid w:val="00DE383A"/>
    <w:rsid w:val="00DF146C"/>
    <w:rsid w:val="00DF4B3F"/>
    <w:rsid w:val="00E00993"/>
    <w:rsid w:val="00E278DE"/>
    <w:rsid w:val="00E3247F"/>
    <w:rsid w:val="00E45155"/>
    <w:rsid w:val="00E53199"/>
    <w:rsid w:val="00E62CCC"/>
    <w:rsid w:val="00E65C16"/>
    <w:rsid w:val="00E85CF6"/>
    <w:rsid w:val="00E945CA"/>
    <w:rsid w:val="00E97600"/>
    <w:rsid w:val="00EA220B"/>
    <w:rsid w:val="00EA77E0"/>
    <w:rsid w:val="00EB13A9"/>
    <w:rsid w:val="00EB3EB3"/>
    <w:rsid w:val="00EC3E8A"/>
    <w:rsid w:val="00ED5BFD"/>
    <w:rsid w:val="00EE5D0B"/>
    <w:rsid w:val="00EF7D83"/>
    <w:rsid w:val="00F05B39"/>
    <w:rsid w:val="00F10C2E"/>
    <w:rsid w:val="00F11654"/>
    <w:rsid w:val="00F16999"/>
    <w:rsid w:val="00F20647"/>
    <w:rsid w:val="00F227E9"/>
    <w:rsid w:val="00F27A1D"/>
    <w:rsid w:val="00F409A7"/>
    <w:rsid w:val="00F51825"/>
    <w:rsid w:val="00F64BBE"/>
    <w:rsid w:val="00F93B43"/>
    <w:rsid w:val="00F97918"/>
    <w:rsid w:val="00FA38D6"/>
    <w:rsid w:val="00FA4EDE"/>
    <w:rsid w:val="00FB5060"/>
    <w:rsid w:val="00FD5824"/>
    <w:rsid w:val="00FD7F61"/>
    <w:rsid w:val="00FE06BB"/>
    <w:rsid w:val="00FE07F5"/>
    <w:rsid w:val="00FF1B10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4789D"/>
  <w15:chartTrackingRefBased/>
  <w15:docId w15:val="{B0D0ABAC-C1EB-482F-9012-96E204CC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0DC"/>
  </w:style>
  <w:style w:type="paragraph" w:styleId="Footer">
    <w:name w:val="footer"/>
    <w:basedOn w:val="Normal"/>
    <w:link w:val="FooterChar"/>
    <w:uiPriority w:val="99"/>
    <w:unhideWhenUsed/>
    <w:rsid w:val="00390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0DC"/>
  </w:style>
  <w:style w:type="paragraph" w:styleId="ListParagraph">
    <w:name w:val="List Paragraph"/>
    <w:basedOn w:val="Normal"/>
    <w:uiPriority w:val="34"/>
    <w:qFormat/>
    <w:rsid w:val="004643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43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39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F7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D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D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D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thy.przyjemski@nits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Przyjemski - NITSL</dc:creator>
  <cp:keywords/>
  <dc:description/>
  <cp:lastModifiedBy>Cathy Przyjemski - NITSL</cp:lastModifiedBy>
  <cp:revision>46</cp:revision>
  <cp:lastPrinted>2022-01-27T21:51:00Z</cp:lastPrinted>
  <dcterms:created xsi:type="dcterms:W3CDTF">2022-02-21T20:09:00Z</dcterms:created>
  <dcterms:modified xsi:type="dcterms:W3CDTF">2022-05-05T00:54:00Z</dcterms:modified>
</cp:coreProperties>
</file>